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D0" w:rsidRDefault="008C39D0" w:rsidP="008C39D0">
      <w:pPr>
        <w:tabs>
          <w:tab w:val="left" w:pos="-5812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Приложение 4</w:t>
      </w:r>
    </w:p>
    <w:p w:rsidR="008C39D0" w:rsidRDefault="008C39D0" w:rsidP="00100E68">
      <w:pPr>
        <w:tabs>
          <w:tab w:val="left" w:pos="-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00E68" w:rsidRDefault="00100E68" w:rsidP="00100E68">
      <w:pPr>
        <w:tabs>
          <w:tab w:val="left" w:pos="-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Автономное учреждение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профессионального образования</w:t>
      </w:r>
    </w:p>
    <w:p w:rsidR="00100E68" w:rsidRDefault="00100E68" w:rsidP="00100E68">
      <w:pPr>
        <w:tabs>
          <w:tab w:val="left" w:pos="-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Ханты-Мансийского автономного округа – Югры</w:t>
      </w:r>
    </w:p>
    <w:p w:rsidR="00100E68" w:rsidRDefault="00100E68" w:rsidP="00100E68">
      <w:pPr>
        <w:tabs>
          <w:tab w:val="left" w:pos="-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«Институт профессионального образования и исследования рынка туда»</w:t>
      </w:r>
    </w:p>
    <w:p w:rsidR="00100E68" w:rsidRDefault="00100E68" w:rsidP="00100E68">
      <w:pPr>
        <w:tabs>
          <w:tab w:val="left" w:pos="-5812"/>
          <w:tab w:val="left" w:pos="595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100E68" w:rsidRDefault="00100E68" w:rsidP="00100E68">
      <w:pPr>
        <w:tabs>
          <w:tab w:val="left" w:pos="-5812"/>
          <w:tab w:val="left" w:pos="595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100E68" w:rsidRDefault="00100E68" w:rsidP="00100E68">
      <w:pPr>
        <w:tabs>
          <w:tab w:val="left" w:pos="-5812"/>
          <w:tab w:val="left" w:pos="595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100E68" w:rsidRDefault="00100E68" w:rsidP="00100E68">
      <w:pPr>
        <w:tabs>
          <w:tab w:val="left" w:pos="-5812"/>
          <w:tab w:val="left" w:pos="595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605ECE" w:rsidRPr="003F4CC2" w:rsidRDefault="00605ECE" w:rsidP="00605ECE">
      <w:pPr>
        <w:tabs>
          <w:tab w:val="left" w:pos="-5812"/>
          <w:tab w:val="left" w:pos="5954"/>
        </w:tabs>
        <w:spacing w:after="0" w:line="240" w:lineRule="auto"/>
        <w:ind w:left="6096"/>
        <w:rPr>
          <w:rFonts w:ascii="Times New Roman" w:hAnsi="Times New Roman" w:cs="Times New Roman"/>
          <w:spacing w:val="-1"/>
          <w:sz w:val="24"/>
          <w:szCs w:val="24"/>
        </w:rPr>
      </w:pPr>
      <w:r w:rsidRPr="003F4CC2">
        <w:rPr>
          <w:rFonts w:ascii="Times New Roman" w:hAnsi="Times New Roman" w:cs="Times New Roman"/>
          <w:spacing w:val="-1"/>
          <w:sz w:val="24"/>
          <w:szCs w:val="24"/>
        </w:rPr>
        <w:t>УТВЕРЖД</w:t>
      </w:r>
      <w:r>
        <w:rPr>
          <w:rFonts w:ascii="Times New Roman" w:hAnsi="Times New Roman" w:cs="Times New Roman"/>
          <w:spacing w:val="-1"/>
          <w:sz w:val="24"/>
          <w:szCs w:val="24"/>
        </w:rPr>
        <w:t>ЕНО</w:t>
      </w:r>
      <w:r w:rsidRPr="003F4CC2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605ECE" w:rsidRPr="003F4CC2" w:rsidRDefault="00605ECE" w:rsidP="00605ECE">
      <w:pPr>
        <w:tabs>
          <w:tab w:val="left" w:pos="-5812"/>
          <w:tab w:val="left" w:pos="5954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F4CC2">
        <w:rPr>
          <w:rFonts w:ascii="Times New Roman" w:hAnsi="Times New Roman" w:cs="Times New Roman"/>
          <w:spacing w:val="-1"/>
          <w:sz w:val="24"/>
          <w:szCs w:val="24"/>
        </w:rPr>
        <w:t>Приказ</w:t>
      </w:r>
      <w:r w:rsidR="008C39D0">
        <w:rPr>
          <w:rFonts w:ascii="Times New Roman" w:hAnsi="Times New Roman" w:cs="Times New Roman"/>
          <w:spacing w:val="-1"/>
          <w:sz w:val="24"/>
          <w:szCs w:val="24"/>
        </w:rPr>
        <w:t xml:space="preserve"> 27.02.</w:t>
      </w:r>
      <w:r w:rsidRPr="003F4CC2">
        <w:rPr>
          <w:rFonts w:ascii="Times New Roman" w:hAnsi="Times New Roman" w:cs="Times New Roman"/>
          <w:spacing w:val="-1"/>
          <w:sz w:val="24"/>
          <w:szCs w:val="24"/>
        </w:rPr>
        <w:t>201</w:t>
      </w:r>
      <w:r w:rsidR="008C39D0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3F4CC2">
        <w:rPr>
          <w:rFonts w:ascii="Times New Roman" w:hAnsi="Times New Roman" w:cs="Times New Roman"/>
          <w:spacing w:val="-1"/>
          <w:sz w:val="24"/>
          <w:szCs w:val="24"/>
        </w:rPr>
        <w:t xml:space="preserve"> г</w:t>
      </w:r>
      <w:r w:rsidR="008C39D0">
        <w:rPr>
          <w:rFonts w:ascii="Times New Roman" w:hAnsi="Times New Roman" w:cs="Times New Roman"/>
          <w:spacing w:val="-1"/>
          <w:sz w:val="24"/>
          <w:szCs w:val="24"/>
        </w:rPr>
        <w:t>ода</w:t>
      </w:r>
      <w:r w:rsidRPr="003F4CC2">
        <w:rPr>
          <w:rFonts w:ascii="Times New Roman" w:hAnsi="Times New Roman" w:cs="Times New Roman"/>
          <w:spacing w:val="-1"/>
          <w:sz w:val="24"/>
          <w:szCs w:val="24"/>
        </w:rPr>
        <w:t xml:space="preserve"> №</w:t>
      </w:r>
      <w:r w:rsidR="008C39D0">
        <w:rPr>
          <w:rFonts w:ascii="Times New Roman" w:hAnsi="Times New Roman" w:cs="Times New Roman"/>
          <w:spacing w:val="-1"/>
          <w:sz w:val="24"/>
          <w:szCs w:val="24"/>
        </w:rPr>
        <w:t>35-о</w:t>
      </w:r>
    </w:p>
    <w:p w:rsidR="00605ECE" w:rsidRPr="003F4CC2" w:rsidRDefault="00605ECE" w:rsidP="00605ECE">
      <w:pPr>
        <w:shd w:val="clear" w:color="auto" w:fill="FFFFFF"/>
        <w:tabs>
          <w:tab w:val="left" w:pos="-5812"/>
        </w:tabs>
        <w:spacing w:after="0" w:line="240" w:lineRule="auto"/>
        <w:ind w:left="6237"/>
        <w:rPr>
          <w:rFonts w:ascii="Times New Roman" w:hAnsi="Times New Roman" w:cs="Times New Roman"/>
          <w:spacing w:val="-1"/>
          <w:sz w:val="24"/>
          <w:szCs w:val="24"/>
        </w:rPr>
      </w:pPr>
    </w:p>
    <w:p w:rsidR="00605ECE" w:rsidRDefault="00605ECE" w:rsidP="00605ECE">
      <w:pPr>
        <w:pStyle w:val="a3"/>
        <w:tabs>
          <w:tab w:val="left" w:pos="8080"/>
          <w:tab w:val="left" w:pos="8265"/>
        </w:tabs>
        <w:jc w:val="left"/>
        <w:rPr>
          <w:szCs w:val="28"/>
        </w:rPr>
      </w:pPr>
    </w:p>
    <w:p w:rsidR="00605ECE" w:rsidRDefault="00605ECE" w:rsidP="00605ECE">
      <w:pPr>
        <w:pStyle w:val="a3"/>
        <w:tabs>
          <w:tab w:val="left" w:pos="8080"/>
          <w:tab w:val="left" w:pos="8265"/>
        </w:tabs>
        <w:jc w:val="left"/>
        <w:rPr>
          <w:szCs w:val="28"/>
        </w:rPr>
      </w:pPr>
    </w:p>
    <w:p w:rsidR="00605ECE" w:rsidRDefault="00605ECE" w:rsidP="00605ECE">
      <w:pPr>
        <w:pStyle w:val="a3"/>
        <w:tabs>
          <w:tab w:val="left" w:pos="8080"/>
          <w:tab w:val="left" w:pos="8265"/>
        </w:tabs>
        <w:jc w:val="left"/>
        <w:rPr>
          <w:szCs w:val="28"/>
        </w:rPr>
      </w:pPr>
    </w:p>
    <w:p w:rsidR="00605ECE" w:rsidRDefault="00605ECE" w:rsidP="00605ECE">
      <w:pPr>
        <w:pStyle w:val="a3"/>
        <w:tabs>
          <w:tab w:val="left" w:pos="8080"/>
          <w:tab w:val="left" w:pos="8265"/>
        </w:tabs>
        <w:jc w:val="left"/>
        <w:rPr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Должностная инструкция </w:t>
      </w: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Pr="006A496C" w:rsidRDefault="007F5AD1" w:rsidP="00605ECE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Младшего </w:t>
      </w:r>
      <w:r w:rsidR="00B77D31">
        <w:rPr>
          <w:sz w:val="28"/>
          <w:szCs w:val="28"/>
        </w:rPr>
        <w:t>научного сотрудника</w:t>
      </w:r>
    </w:p>
    <w:p w:rsidR="00605ECE" w:rsidRPr="006A496C" w:rsidRDefault="00784DC8" w:rsidP="00605ECE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лаборатории</w:t>
      </w:r>
      <w:r w:rsidR="00605ECE">
        <w:rPr>
          <w:sz w:val="28"/>
          <w:szCs w:val="28"/>
        </w:rPr>
        <w:t xml:space="preserve"> мониторинга и прогнозирования</w:t>
      </w: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 05.0</w:t>
      </w:r>
      <w:r w:rsidR="00765D3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-2013</w:t>
      </w:r>
    </w:p>
    <w:p w:rsidR="00605ECE" w:rsidRPr="00CE0255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8"/>
          <w:szCs w:val="28"/>
        </w:rPr>
      </w:pPr>
    </w:p>
    <w:p w:rsidR="00605ECE" w:rsidRDefault="00605ECE" w:rsidP="00605ECE">
      <w:pPr>
        <w:pStyle w:val="1"/>
        <w:rPr>
          <w:b/>
          <w:sz w:val="28"/>
          <w:szCs w:val="28"/>
        </w:rPr>
      </w:pPr>
    </w:p>
    <w:p w:rsidR="00605ECE" w:rsidRDefault="00605ECE" w:rsidP="00605ECE">
      <w:pPr>
        <w:pStyle w:val="1"/>
        <w:jc w:val="center"/>
        <w:rPr>
          <w:b/>
          <w:sz w:val="24"/>
          <w:szCs w:val="24"/>
        </w:rPr>
      </w:pPr>
    </w:p>
    <w:p w:rsidR="00605ECE" w:rsidRDefault="00605ECE" w:rsidP="00605ECE">
      <w:pPr>
        <w:pStyle w:val="1"/>
        <w:jc w:val="center"/>
        <w:rPr>
          <w:sz w:val="24"/>
          <w:szCs w:val="24"/>
        </w:rPr>
      </w:pPr>
    </w:p>
    <w:p w:rsidR="00605ECE" w:rsidRDefault="00605ECE" w:rsidP="00605ECE">
      <w:pPr>
        <w:pStyle w:val="1"/>
        <w:jc w:val="center"/>
        <w:rPr>
          <w:sz w:val="24"/>
          <w:szCs w:val="24"/>
        </w:rPr>
      </w:pPr>
    </w:p>
    <w:p w:rsidR="00605ECE" w:rsidRDefault="00605ECE" w:rsidP="00605ECE">
      <w:pPr>
        <w:pStyle w:val="1"/>
        <w:jc w:val="center"/>
        <w:rPr>
          <w:sz w:val="24"/>
          <w:szCs w:val="24"/>
        </w:rPr>
      </w:pPr>
    </w:p>
    <w:p w:rsidR="00605ECE" w:rsidRDefault="00605ECE" w:rsidP="00605ECE">
      <w:pPr>
        <w:pStyle w:val="1"/>
        <w:jc w:val="center"/>
        <w:rPr>
          <w:sz w:val="24"/>
          <w:szCs w:val="24"/>
        </w:rPr>
      </w:pPr>
    </w:p>
    <w:p w:rsidR="00605ECE" w:rsidRDefault="00605ECE" w:rsidP="00605ECE">
      <w:pPr>
        <w:pStyle w:val="1"/>
        <w:jc w:val="center"/>
        <w:rPr>
          <w:sz w:val="24"/>
          <w:szCs w:val="24"/>
        </w:rPr>
      </w:pPr>
    </w:p>
    <w:p w:rsidR="00605ECE" w:rsidRPr="008F5888" w:rsidRDefault="00605ECE" w:rsidP="008F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8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605ECE" w:rsidRDefault="00605ECE" w:rsidP="00605ECE">
      <w:pPr>
        <w:pStyle w:val="a5"/>
        <w:numPr>
          <w:ilvl w:val="1"/>
          <w:numId w:val="1"/>
        </w:numPr>
        <w:tabs>
          <w:tab w:val="clear" w:pos="48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</w:rPr>
        <w:t> </w:t>
      </w:r>
      <w:proofErr w:type="gramStart"/>
      <w:r w:rsidRPr="00E11554">
        <w:rPr>
          <w:rFonts w:ascii="Times New Roman" w:hAnsi="Times New Roman"/>
          <w:sz w:val="28"/>
          <w:szCs w:val="28"/>
          <w:lang w:val="ru-RU"/>
        </w:rPr>
        <w:t>Настоящая должностная инструкция</w:t>
      </w:r>
      <w:r w:rsidRPr="00E11554">
        <w:rPr>
          <w:sz w:val="24"/>
          <w:szCs w:val="24"/>
          <w:lang w:val="ru-RU"/>
        </w:rPr>
        <w:t xml:space="preserve"> </w:t>
      </w:r>
      <w:r w:rsidRPr="00E11554">
        <w:rPr>
          <w:sz w:val="28"/>
          <w:szCs w:val="28"/>
          <w:lang w:val="ru-RU"/>
        </w:rPr>
        <w:t>регламентирует правовое положение</w:t>
      </w:r>
      <w:r>
        <w:rPr>
          <w:sz w:val="28"/>
          <w:szCs w:val="28"/>
          <w:lang w:val="ru-RU"/>
        </w:rPr>
        <w:t>,</w:t>
      </w:r>
      <w:r w:rsidRPr="00E11554">
        <w:rPr>
          <w:sz w:val="28"/>
          <w:szCs w:val="28"/>
          <w:lang w:val="ru-RU"/>
        </w:rPr>
        <w:t xml:space="preserve"> полномочия</w:t>
      </w:r>
      <w:r>
        <w:rPr>
          <w:sz w:val="28"/>
          <w:szCs w:val="28"/>
          <w:lang w:val="ru-RU"/>
        </w:rPr>
        <w:t xml:space="preserve">, </w:t>
      </w:r>
      <w:r w:rsidRPr="00E11554">
        <w:rPr>
          <w:rFonts w:ascii="Times New Roman" w:hAnsi="Times New Roman"/>
          <w:sz w:val="28"/>
          <w:szCs w:val="28"/>
          <w:lang w:val="ru-RU"/>
        </w:rPr>
        <w:t>должностные обязанности и ответственность</w:t>
      </w:r>
      <w:r>
        <w:rPr>
          <w:sz w:val="28"/>
          <w:szCs w:val="28"/>
          <w:lang w:val="ru-RU"/>
        </w:rPr>
        <w:t xml:space="preserve"> </w:t>
      </w:r>
      <w:r w:rsidR="007F5AD1">
        <w:rPr>
          <w:sz w:val="28"/>
          <w:szCs w:val="28"/>
          <w:lang w:val="ru-RU"/>
        </w:rPr>
        <w:t xml:space="preserve">младшего </w:t>
      </w:r>
      <w:r w:rsidR="00C16DE0">
        <w:rPr>
          <w:sz w:val="28"/>
          <w:szCs w:val="28"/>
          <w:lang w:val="ru-RU"/>
        </w:rPr>
        <w:t>научного сотрудника</w:t>
      </w:r>
      <w:r>
        <w:rPr>
          <w:sz w:val="28"/>
          <w:szCs w:val="28"/>
          <w:lang w:val="ru-RU"/>
        </w:rPr>
        <w:t xml:space="preserve"> </w:t>
      </w:r>
      <w:r w:rsidR="005C49CF">
        <w:rPr>
          <w:sz w:val="28"/>
          <w:szCs w:val="28"/>
          <w:lang w:val="ru-RU"/>
        </w:rPr>
        <w:t>лаборатори</w:t>
      </w:r>
      <w:r w:rsidR="00C16DE0">
        <w:rPr>
          <w:sz w:val="28"/>
          <w:szCs w:val="28"/>
          <w:lang w:val="ru-RU"/>
        </w:rPr>
        <w:t>и</w:t>
      </w:r>
      <w:r w:rsidR="005C49CF">
        <w:rPr>
          <w:sz w:val="28"/>
          <w:szCs w:val="28"/>
          <w:lang w:val="ru-RU"/>
        </w:rPr>
        <w:t xml:space="preserve"> мониторинга и прогнозирования</w:t>
      </w:r>
      <w:r>
        <w:rPr>
          <w:sz w:val="28"/>
          <w:szCs w:val="28"/>
          <w:lang w:val="ru-RU"/>
        </w:rPr>
        <w:t xml:space="preserve"> (далее – </w:t>
      </w:r>
      <w:r w:rsidR="005C49CF">
        <w:rPr>
          <w:sz w:val="28"/>
          <w:szCs w:val="28"/>
          <w:lang w:val="ru-RU"/>
        </w:rPr>
        <w:t>Лаборатория</w:t>
      </w:r>
      <w:r>
        <w:rPr>
          <w:sz w:val="28"/>
          <w:szCs w:val="28"/>
          <w:lang w:val="ru-RU"/>
        </w:rPr>
        <w:t xml:space="preserve">) автономного </w:t>
      </w:r>
      <w:r w:rsidRPr="00E11554">
        <w:rPr>
          <w:rFonts w:ascii="Times New Roman" w:hAnsi="Times New Roman"/>
          <w:sz w:val="28"/>
          <w:szCs w:val="28"/>
          <w:lang w:val="ru-RU"/>
        </w:rPr>
        <w:t>учреждения дополнительного профессионального образования Ханты-Мансийского автономного округа – Югры «Институт профессионального образования и исследования рынка труда» (далее - Институт),</w:t>
      </w:r>
      <w:r w:rsidRPr="00E11554">
        <w:rPr>
          <w:sz w:val="28"/>
          <w:szCs w:val="28"/>
          <w:lang w:val="ru-RU"/>
        </w:rPr>
        <w:t xml:space="preserve"> </w:t>
      </w:r>
      <w:r w:rsidRPr="00E11554">
        <w:rPr>
          <w:rFonts w:ascii="Times New Roman" w:hAnsi="Times New Roman"/>
          <w:sz w:val="28"/>
          <w:szCs w:val="28"/>
          <w:lang w:val="ru-RU"/>
        </w:rPr>
        <w:t xml:space="preserve">в соответствии с требованиями Трудового Кодекса Российской Федерации, законодательством в сфере образования, приказа </w:t>
      </w:r>
      <w:proofErr w:type="spellStart"/>
      <w:r w:rsidRPr="00E11554">
        <w:rPr>
          <w:rFonts w:ascii="Times New Roman" w:hAnsi="Times New Roman"/>
          <w:sz w:val="28"/>
          <w:szCs w:val="28"/>
          <w:lang w:val="ru-RU"/>
        </w:rPr>
        <w:t>Минздравсоцразвития</w:t>
      </w:r>
      <w:proofErr w:type="spellEnd"/>
      <w:r w:rsidRPr="00E11554">
        <w:rPr>
          <w:rFonts w:ascii="Times New Roman" w:hAnsi="Times New Roman"/>
          <w:sz w:val="28"/>
          <w:szCs w:val="28"/>
          <w:lang w:val="ru-RU"/>
        </w:rPr>
        <w:t xml:space="preserve"> России от 26.08.2010 №761н «Об утверждении Единого квалификационного</w:t>
      </w:r>
      <w:proofErr w:type="gramEnd"/>
      <w:r w:rsidRPr="00E11554">
        <w:rPr>
          <w:rFonts w:ascii="Times New Roman" w:hAnsi="Times New Roman"/>
          <w:sz w:val="28"/>
          <w:szCs w:val="28"/>
          <w:lang w:val="ru-RU"/>
        </w:rPr>
        <w:t xml:space="preserve"> справочника должностей руководителей, специалистов и служащих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E11554">
        <w:rPr>
          <w:rFonts w:ascii="Times New Roman" w:hAnsi="Times New Roman"/>
          <w:sz w:val="28"/>
          <w:szCs w:val="28"/>
          <w:lang w:val="ru-RU"/>
        </w:rPr>
        <w:t>раздел «Квалификационные характеристики должностей работников образования»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E11554">
        <w:rPr>
          <w:rFonts w:ascii="Times New Roman" w:hAnsi="Times New Roman"/>
          <w:sz w:val="28"/>
          <w:szCs w:val="28"/>
          <w:lang w:val="ru-RU"/>
        </w:rPr>
        <w:t>.</w:t>
      </w:r>
    </w:p>
    <w:p w:rsidR="005C49CF" w:rsidRPr="0089666C" w:rsidRDefault="00605ECE" w:rsidP="005C49CF">
      <w:pPr>
        <w:pStyle w:val="a5"/>
        <w:numPr>
          <w:ilvl w:val="1"/>
          <w:numId w:val="1"/>
        </w:numPr>
        <w:tabs>
          <w:tab w:val="left" w:pos="851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C49CF">
        <w:rPr>
          <w:rFonts w:ascii="Times New Roman" w:hAnsi="Times New Roman"/>
          <w:sz w:val="28"/>
          <w:szCs w:val="28"/>
          <w:lang w:val="ru-RU"/>
        </w:rPr>
        <w:t xml:space="preserve">Назначение на должность </w:t>
      </w:r>
      <w:r w:rsidR="007F5AD1" w:rsidRPr="008C39D0">
        <w:rPr>
          <w:sz w:val="28"/>
          <w:szCs w:val="28"/>
          <w:lang w:val="ru-RU"/>
        </w:rPr>
        <w:t xml:space="preserve">младшего </w:t>
      </w:r>
      <w:r w:rsidR="00C16DE0">
        <w:rPr>
          <w:rFonts w:ascii="Times New Roman" w:hAnsi="Times New Roman"/>
          <w:sz w:val="28"/>
          <w:szCs w:val="28"/>
          <w:lang w:val="ru-RU"/>
        </w:rPr>
        <w:t>научного сотрудника</w:t>
      </w:r>
      <w:r w:rsidRPr="00AD48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6DE0">
        <w:rPr>
          <w:rFonts w:ascii="Times New Roman" w:hAnsi="Times New Roman"/>
          <w:sz w:val="28"/>
          <w:szCs w:val="28"/>
          <w:lang w:val="ru-RU"/>
        </w:rPr>
        <w:t>Лаборатории</w:t>
      </w:r>
      <w:r w:rsidRPr="005C49CF">
        <w:rPr>
          <w:rFonts w:ascii="Times New Roman" w:hAnsi="Times New Roman"/>
          <w:sz w:val="28"/>
          <w:szCs w:val="28"/>
          <w:lang w:val="ru-RU"/>
        </w:rPr>
        <w:t xml:space="preserve"> и освобождение от должности производится приказом</w:t>
      </w:r>
      <w:r w:rsidR="005C49CF" w:rsidRPr="005C49CF">
        <w:rPr>
          <w:rFonts w:ascii="Times New Roman" w:hAnsi="Times New Roman"/>
          <w:sz w:val="28"/>
          <w:szCs w:val="28"/>
          <w:lang w:val="ru-RU"/>
        </w:rPr>
        <w:t xml:space="preserve"> директора Института на основании результатов конкурсного отбора </w:t>
      </w:r>
      <w:r w:rsidR="005C49CF" w:rsidRPr="00AD4871">
        <w:rPr>
          <w:rFonts w:ascii="Times New Roman" w:hAnsi="Times New Roman"/>
          <w:sz w:val="28"/>
          <w:szCs w:val="28"/>
          <w:lang w:val="ru-RU"/>
        </w:rPr>
        <w:t>в соответствии с приказом Минобразования РФ от 26.11.2002 N 4114 "Об утверждении положения и порядке замещения должностей научно-педагогических работников в высшем учебном заведении Российской Федерации».</w:t>
      </w:r>
    </w:p>
    <w:p w:rsidR="00605ECE" w:rsidRPr="00AD4871" w:rsidRDefault="00605ECE" w:rsidP="00AD4871">
      <w:pPr>
        <w:pStyle w:val="a5"/>
        <w:numPr>
          <w:ilvl w:val="1"/>
          <w:numId w:val="1"/>
        </w:numPr>
        <w:tabs>
          <w:tab w:val="left" w:pos="851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48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871">
        <w:rPr>
          <w:rFonts w:ascii="Times New Roman" w:hAnsi="Times New Roman"/>
          <w:sz w:val="28"/>
          <w:szCs w:val="28"/>
          <w:lang w:val="ru-RU"/>
        </w:rPr>
        <w:t xml:space="preserve">На должность </w:t>
      </w:r>
      <w:r w:rsidR="007F5AD1" w:rsidRPr="008C39D0">
        <w:rPr>
          <w:sz w:val="28"/>
          <w:szCs w:val="28"/>
          <w:lang w:val="ru-RU"/>
        </w:rPr>
        <w:t xml:space="preserve">младшего </w:t>
      </w:r>
      <w:r w:rsidR="00C16DE0">
        <w:rPr>
          <w:rFonts w:ascii="Times New Roman" w:hAnsi="Times New Roman"/>
          <w:sz w:val="28"/>
          <w:szCs w:val="28"/>
          <w:lang w:val="ru-RU"/>
        </w:rPr>
        <w:t>научного сотрудника</w:t>
      </w:r>
      <w:r w:rsidR="00AD4871">
        <w:rPr>
          <w:rFonts w:ascii="Times New Roman" w:hAnsi="Times New Roman"/>
          <w:sz w:val="28"/>
          <w:szCs w:val="28"/>
          <w:lang w:val="ru-RU"/>
        </w:rPr>
        <w:t xml:space="preserve"> Л</w:t>
      </w:r>
      <w:r w:rsidR="00C16DE0">
        <w:rPr>
          <w:rFonts w:ascii="Times New Roman" w:hAnsi="Times New Roman"/>
          <w:sz w:val="28"/>
          <w:szCs w:val="28"/>
          <w:lang w:val="ru-RU"/>
        </w:rPr>
        <w:t>аборатории</w:t>
      </w:r>
      <w:r w:rsidR="00AD4871" w:rsidRPr="00AD4871">
        <w:rPr>
          <w:rFonts w:ascii="Times New Roman" w:hAnsi="Times New Roman"/>
          <w:sz w:val="28"/>
          <w:szCs w:val="28"/>
          <w:lang w:val="ru-RU"/>
        </w:rPr>
        <w:t xml:space="preserve"> назначается лицо, имеющее </w:t>
      </w:r>
      <w:r w:rsidR="007F5AD1">
        <w:rPr>
          <w:rFonts w:ascii="Times New Roman" w:hAnsi="Times New Roman"/>
          <w:sz w:val="28"/>
          <w:szCs w:val="28"/>
          <w:lang w:val="ru-RU"/>
        </w:rPr>
        <w:t>высшее образование</w:t>
      </w:r>
      <w:r w:rsidRPr="00AD4871">
        <w:rPr>
          <w:rFonts w:ascii="Times New Roman" w:hAnsi="Times New Roman"/>
          <w:sz w:val="28"/>
          <w:szCs w:val="28"/>
          <w:lang w:val="ru-RU"/>
        </w:rPr>
        <w:t>.</w:t>
      </w:r>
    </w:p>
    <w:p w:rsidR="00605ECE" w:rsidRDefault="00605ECE" w:rsidP="0060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 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EE9">
        <w:rPr>
          <w:rFonts w:ascii="Times New Roman" w:eastAsia="Times New Roman" w:hAnsi="Times New Roman" w:cs="Times New Roman"/>
          <w:sz w:val="28"/>
          <w:szCs w:val="28"/>
        </w:rPr>
        <w:t>Младший н</w:t>
      </w:r>
      <w:r w:rsidR="00E35EE9">
        <w:rPr>
          <w:rFonts w:ascii="Times New Roman" w:hAnsi="Times New Roman" w:cs="Times New Roman"/>
          <w:sz w:val="28"/>
          <w:szCs w:val="28"/>
        </w:rPr>
        <w:t xml:space="preserve">аучный </w:t>
      </w:r>
      <w:r w:rsidR="000E5695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>должен знать:</w:t>
      </w:r>
    </w:p>
    <w:p w:rsidR="00775D3D" w:rsidRDefault="00775D3D" w:rsidP="0077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законы и иные нормативные правовые акты </w:t>
      </w:r>
      <w:r w:rsidRPr="00E11554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Ханты-Мансийского автономного округа-Югры,  касающиеся сферы профессионального образования, экономики, рынка труда, методов проведения научных исследований и мониторингов;</w:t>
      </w:r>
      <w:r w:rsidRPr="00D31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локальные акты Института;</w:t>
      </w:r>
    </w:p>
    <w:p w:rsidR="00775D3D" w:rsidRDefault="00775D3D" w:rsidP="0077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C60DBE">
        <w:rPr>
          <w:rFonts w:ascii="Times New Roman" w:eastAsia="Times New Roman" w:hAnsi="Times New Roman" w:cs="Times New Roman"/>
          <w:bCs/>
          <w:sz w:val="28"/>
          <w:szCs w:val="28"/>
        </w:rPr>
        <w:t xml:space="preserve">аучные проблемы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направлениям работы Лаборатории,</w:t>
      </w:r>
      <w:r w:rsidRPr="00F87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 вышестоящих органов, методики  проведения научных исследований</w:t>
      </w:r>
      <w:r w:rsidR="007F5AD1">
        <w:rPr>
          <w:rFonts w:ascii="Times New Roman" w:eastAsia="Times New Roman" w:hAnsi="Times New Roman" w:cs="Times New Roman"/>
          <w:sz w:val="28"/>
          <w:szCs w:val="28"/>
        </w:rPr>
        <w:t>, обработки и анализа результатов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D3D" w:rsidRDefault="00775D3D" w:rsidP="0077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9666C">
        <w:rPr>
          <w:rFonts w:ascii="Times New Roman" w:eastAsia="Times New Roman" w:hAnsi="Times New Roman" w:cs="Times New Roman"/>
          <w:sz w:val="28"/>
          <w:szCs w:val="28"/>
        </w:rPr>
        <w:t>- современные</w:t>
      </w:r>
      <w:r w:rsidR="00E3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E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методы </w:t>
      </w:r>
      <w:r w:rsidRPr="0089666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проведения и внедрения научных исследований, обобщения</w:t>
      </w:r>
      <w:r w:rsidR="00E35E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9666C">
        <w:rPr>
          <w:rFonts w:ascii="Times New Roman" w:eastAsia="Times New Roman" w:hAnsi="Times New Roman" w:cs="Times New Roman"/>
          <w:sz w:val="28"/>
          <w:szCs w:val="28"/>
          <w:lang w:bidi="en-US"/>
        </w:rPr>
        <w:t>и обработки информации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Pr="0089666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9666C">
        <w:rPr>
          <w:rFonts w:ascii="Times New Roman" w:eastAsia="Times New Roman" w:hAnsi="Times New Roman" w:cs="Times New Roman"/>
          <w:sz w:val="28"/>
          <w:szCs w:val="28"/>
          <w:lang w:bidi="en-US"/>
        </w:rPr>
        <w:t>том числе с применением электронно-вычислительной техники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775D3D" w:rsidRDefault="00775D3D" w:rsidP="0077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>новы трудового законодательства;</w:t>
      </w:r>
    </w:p>
    <w:p w:rsidR="00BE5D88" w:rsidRPr="003F4CC2" w:rsidRDefault="00775D3D" w:rsidP="0077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>правила и нормы охраны труда</w:t>
      </w:r>
      <w:r>
        <w:rPr>
          <w:rFonts w:ascii="Times New Roman" w:eastAsia="Times New Roman" w:hAnsi="Times New Roman" w:cs="Times New Roman"/>
          <w:sz w:val="28"/>
          <w:szCs w:val="28"/>
        </w:rPr>
        <w:t>, пожарной безопасности</w:t>
      </w:r>
      <w:r w:rsidR="00BE5D88" w:rsidRPr="00BE5D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ECE" w:rsidRPr="003F4CC2" w:rsidRDefault="00605ECE" w:rsidP="0060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 </w:t>
      </w:r>
      <w:r w:rsidR="007F5AD1">
        <w:rPr>
          <w:rFonts w:ascii="Times New Roman" w:eastAsia="Times New Roman" w:hAnsi="Times New Roman" w:cs="Times New Roman"/>
          <w:sz w:val="28"/>
          <w:szCs w:val="28"/>
        </w:rPr>
        <w:t>Младший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A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5D88">
        <w:rPr>
          <w:rFonts w:ascii="Times New Roman" w:hAnsi="Times New Roman" w:cs="Times New Roman"/>
          <w:sz w:val="28"/>
          <w:szCs w:val="28"/>
        </w:rPr>
        <w:t>аучный сотрудник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 xml:space="preserve"> подчиняется</w:t>
      </w:r>
      <w:r w:rsidR="00BE5D88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заведующему Лабораторией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ECE" w:rsidRPr="003F4CC2" w:rsidRDefault="00605ECE" w:rsidP="0060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87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D4871" w:rsidRPr="00AD4871">
        <w:rPr>
          <w:rFonts w:ascii="Times New Roman" w:eastAsia="Times New Roman" w:hAnsi="Times New Roman" w:cs="Times New Roman"/>
          <w:sz w:val="28"/>
          <w:szCs w:val="28"/>
        </w:rPr>
        <w:t xml:space="preserve"> период отсутствия</w:t>
      </w:r>
      <w:r w:rsidR="007F5AD1" w:rsidRPr="007F5AD1">
        <w:t xml:space="preserve"> </w:t>
      </w:r>
      <w:r w:rsidR="007F5AD1" w:rsidRPr="007F5AD1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="00AD4871" w:rsidRPr="00AD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85D">
        <w:rPr>
          <w:rFonts w:ascii="Times New Roman" w:eastAsia="Times New Roman" w:hAnsi="Times New Roman" w:cs="Times New Roman"/>
          <w:sz w:val="28"/>
          <w:szCs w:val="28"/>
        </w:rPr>
        <w:t>научного сотрудника</w:t>
      </w:r>
      <w:r w:rsidR="00AD4871" w:rsidRPr="00AD4871">
        <w:rPr>
          <w:rFonts w:ascii="Times New Roman" w:eastAsia="Times New Roman" w:hAnsi="Times New Roman" w:cs="Times New Roman"/>
          <w:sz w:val="28"/>
          <w:szCs w:val="28"/>
        </w:rPr>
        <w:t xml:space="preserve">, исполнение обязанностей может быть </w:t>
      </w:r>
      <w:r w:rsidR="00CD285D">
        <w:rPr>
          <w:rFonts w:ascii="Times New Roman" w:eastAsia="Times New Roman" w:hAnsi="Times New Roman" w:cs="Times New Roman"/>
          <w:sz w:val="28"/>
          <w:szCs w:val="28"/>
        </w:rPr>
        <w:t>распределено</w:t>
      </w:r>
      <w:r w:rsidR="00AD4871" w:rsidRPr="00AD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85D">
        <w:rPr>
          <w:rFonts w:ascii="Times New Roman" w:eastAsia="Times New Roman" w:hAnsi="Times New Roman" w:cs="Times New Roman"/>
          <w:sz w:val="28"/>
          <w:szCs w:val="28"/>
        </w:rPr>
        <w:t>между другими</w:t>
      </w:r>
      <w:r w:rsidR="00AD4871" w:rsidRPr="00AD4871"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 w:rsidR="00CD285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AD4871" w:rsidRPr="00AD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85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D4871" w:rsidRPr="00AD4871">
        <w:rPr>
          <w:rFonts w:ascii="Times New Roman" w:eastAsia="Times New Roman" w:hAnsi="Times New Roman" w:cs="Times New Roman"/>
          <w:sz w:val="28"/>
          <w:szCs w:val="28"/>
        </w:rPr>
        <w:t xml:space="preserve">аборатории по </w:t>
      </w:r>
      <w:r w:rsidR="00CD285D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AD4871" w:rsidRPr="00AD4871">
        <w:rPr>
          <w:rFonts w:ascii="Times New Roman" w:eastAsia="Times New Roman" w:hAnsi="Times New Roman" w:cs="Times New Roman"/>
          <w:sz w:val="28"/>
          <w:szCs w:val="28"/>
        </w:rPr>
        <w:t xml:space="preserve"> заведующего </w:t>
      </w:r>
      <w:r w:rsidR="00CD285D">
        <w:rPr>
          <w:rFonts w:ascii="Times New Roman" w:eastAsia="Times New Roman" w:hAnsi="Times New Roman" w:cs="Times New Roman"/>
          <w:sz w:val="28"/>
          <w:szCs w:val="28"/>
        </w:rPr>
        <w:t>Лабораторией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888" w:rsidRPr="008F5888" w:rsidRDefault="008F5888" w:rsidP="0060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701"/>
        <w:rPr>
          <w:rFonts w:ascii="Times New Roman" w:eastAsia="Times New Roman" w:hAnsi="Times New Roman" w:cs="Times New Roman"/>
          <w:b/>
          <w:sz w:val="14"/>
          <w:szCs w:val="28"/>
        </w:rPr>
      </w:pPr>
      <w:r w:rsidRPr="008F58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5ECE" w:rsidRPr="008F5888" w:rsidRDefault="008F5888" w:rsidP="008F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888">
        <w:rPr>
          <w:rFonts w:ascii="Times New Roman" w:eastAsia="Times New Roman" w:hAnsi="Times New Roman" w:cs="Times New Roman"/>
          <w:b/>
          <w:sz w:val="28"/>
          <w:szCs w:val="28"/>
        </w:rPr>
        <w:t>II. Должностные обязанности</w:t>
      </w:r>
    </w:p>
    <w:p w:rsidR="00CD285D" w:rsidRPr="00CD285D" w:rsidRDefault="00605ECE" w:rsidP="00CD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4CC2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7F5AD1">
        <w:rPr>
          <w:rFonts w:ascii="Times New Roman" w:eastAsia="Times New Roman" w:hAnsi="Times New Roman" w:cs="Times New Roman"/>
          <w:sz w:val="28"/>
          <w:szCs w:val="28"/>
        </w:rPr>
        <w:t>Младший н</w:t>
      </w:r>
      <w:r w:rsidR="007F5AD1">
        <w:rPr>
          <w:rFonts w:ascii="Times New Roman" w:hAnsi="Times New Roman" w:cs="Times New Roman"/>
          <w:sz w:val="28"/>
          <w:szCs w:val="28"/>
        </w:rPr>
        <w:t xml:space="preserve">аучный </w:t>
      </w:r>
      <w:r w:rsidR="00CD285D" w:rsidRPr="00CD285D">
        <w:rPr>
          <w:rFonts w:ascii="Times New Roman" w:hAnsi="Times New Roman" w:cs="Times New Roman"/>
          <w:sz w:val="28"/>
          <w:szCs w:val="28"/>
        </w:rPr>
        <w:t>сотрудник:</w:t>
      </w:r>
    </w:p>
    <w:p w:rsidR="00CD285D" w:rsidRPr="00CD285D" w:rsidRDefault="00CD285D" w:rsidP="00CD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85D">
        <w:rPr>
          <w:rFonts w:ascii="Times New Roman" w:hAnsi="Times New Roman" w:cs="Times New Roman"/>
          <w:sz w:val="28"/>
          <w:szCs w:val="28"/>
        </w:rPr>
        <w:t xml:space="preserve">      2.1. </w:t>
      </w:r>
      <w:r w:rsidR="007F5AD1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2C7B63">
        <w:rPr>
          <w:rFonts w:ascii="Times New Roman" w:hAnsi="Times New Roman" w:cs="Times New Roman"/>
          <w:sz w:val="28"/>
          <w:szCs w:val="28"/>
        </w:rPr>
        <w:t>организаци</w:t>
      </w:r>
      <w:r w:rsidR="007F5AD1">
        <w:rPr>
          <w:rFonts w:ascii="Times New Roman" w:hAnsi="Times New Roman" w:cs="Times New Roman"/>
          <w:sz w:val="28"/>
          <w:szCs w:val="28"/>
        </w:rPr>
        <w:t>и</w:t>
      </w:r>
      <w:r w:rsidR="002C7B63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7F5AD1">
        <w:rPr>
          <w:rFonts w:ascii="Times New Roman" w:hAnsi="Times New Roman" w:cs="Times New Roman"/>
          <w:sz w:val="28"/>
          <w:szCs w:val="28"/>
        </w:rPr>
        <w:t>и</w:t>
      </w:r>
      <w:r w:rsidRPr="00CD285D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2C7B63">
        <w:rPr>
          <w:rFonts w:ascii="Times New Roman" w:hAnsi="Times New Roman" w:cs="Times New Roman"/>
          <w:sz w:val="28"/>
          <w:szCs w:val="28"/>
        </w:rPr>
        <w:t xml:space="preserve"> </w:t>
      </w:r>
      <w:r w:rsidRPr="00CD285D">
        <w:rPr>
          <w:rFonts w:ascii="Times New Roman" w:hAnsi="Times New Roman" w:cs="Times New Roman"/>
          <w:sz w:val="28"/>
          <w:szCs w:val="28"/>
        </w:rPr>
        <w:t xml:space="preserve"> </w:t>
      </w:r>
      <w:r w:rsidR="002C7B63">
        <w:rPr>
          <w:rFonts w:ascii="Times New Roman" w:hAnsi="Times New Roman" w:cs="Times New Roman"/>
          <w:sz w:val="28"/>
          <w:szCs w:val="28"/>
        </w:rPr>
        <w:t xml:space="preserve">и мониторингов </w:t>
      </w:r>
      <w:r w:rsidRPr="00CD285D">
        <w:rPr>
          <w:rFonts w:ascii="Times New Roman" w:hAnsi="Times New Roman" w:cs="Times New Roman"/>
          <w:sz w:val="28"/>
          <w:szCs w:val="28"/>
        </w:rPr>
        <w:t xml:space="preserve">по </w:t>
      </w:r>
      <w:r w:rsidR="007F5AD1">
        <w:rPr>
          <w:rFonts w:ascii="Times New Roman" w:hAnsi="Times New Roman" w:cs="Times New Roman"/>
          <w:sz w:val="28"/>
          <w:szCs w:val="28"/>
        </w:rPr>
        <w:t>направлениям деятельности Лаборатории</w:t>
      </w:r>
      <w:r w:rsidRPr="00CD285D">
        <w:rPr>
          <w:rFonts w:ascii="Times New Roman" w:hAnsi="Times New Roman" w:cs="Times New Roman"/>
          <w:sz w:val="28"/>
          <w:szCs w:val="28"/>
        </w:rPr>
        <w:t>.</w:t>
      </w:r>
    </w:p>
    <w:p w:rsidR="00CD285D" w:rsidRPr="00CD285D" w:rsidRDefault="00CD285D" w:rsidP="00CD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85D">
        <w:rPr>
          <w:rFonts w:ascii="Times New Roman" w:hAnsi="Times New Roman" w:cs="Times New Roman"/>
          <w:sz w:val="28"/>
          <w:szCs w:val="28"/>
        </w:rPr>
        <w:t xml:space="preserve">     2.2. </w:t>
      </w:r>
      <w:r w:rsidR="007F5AD1">
        <w:rPr>
          <w:rFonts w:ascii="Times New Roman" w:hAnsi="Times New Roman" w:cs="Times New Roman"/>
          <w:sz w:val="28"/>
          <w:szCs w:val="28"/>
        </w:rPr>
        <w:t>Участвует в ф</w:t>
      </w:r>
      <w:r w:rsidRPr="00CD285D">
        <w:rPr>
          <w:rFonts w:ascii="Times New Roman" w:hAnsi="Times New Roman" w:cs="Times New Roman"/>
          <w:sz w:val="28"/>
          <w:szCs w:val="28"/>
        </w:rPr>
        <w:t>ормулир</w:t>
      </w:r>
      <w:r w:rsidR="007F5AD1">
        <w:rPr>
          <w:rFonts w:ascii="Times New Roman" w:hAnsi="Times New Roman" w:cs="Times New Roman"/>
          <w:sz w:val="28"/>
          <w:szCs w:val="28"/>
        </w:rPr>
        <w:t>овании</w:t>
      </w:r>
      <w:r w:rsidRPr="00CD285D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7F5AD1">
        <w:rPr>
          <w:rFonts w:ascii="Times New Roman" w:hAnsi="Times New Roman" w:cs="Times New Roman"/>
          <w:sz w:val="28"/>
          <w:szCs w:val="28"/>
        </w:rPr>
        <w:t>й</w:t>
      </w:r>
      <w:r w:rsidRPr="00CD285D">
        <w:rPr>
          <w:rFonts w:ascii="Times New Roman" w:hAnsi="Times New Roman" w:cs="Times New Roman"/>
          <w:sz w:val="28"/>
          <w:szCs w:val="28"/>
        </w:rPr>
        <w:t xml:space="preserve"> исследований и разработок, </w:t>
      </w:r>
      <w:r w:rsidR="007F5AD1">
        <w:rPr>
          <w:rFonts w:ascii="Times New Roman" w:hAnsi="Times New Roman" w:cs="Times New Roman"/>
          <w:sz w:val="28"/>
          <w:szCs w:val="28"/>
        </w:rPr>
        <w:t xml:space="preserve">в </w:t>
      </w:r>
      <w:r w:rsidRPr="00CD285D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7F5AD1">
        <w:rPr>
          <w:rFonts w:ascii="Times New Roman" w:hAnsi="Times New Roman" w:cs="Times New Roman"/>
          <w:sz w:val="28"/>
          <w:szCs w:val="28"/>
        </w:rPr>
        <w:t>и</w:t>
      </w:r>
      <w:r w:rsidRPr="00CD285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5AD1">
        <w:rPr>
          <w:rFonts w:ascii="Times New Roman" w:hAnsi="Times New Roman" w:cs="Times New Roman"/>
          <w:sz w:val="28"/>
          <w:szCs w:val="28"/>
        </w:rPr>
        <w:t xml:space="preserve"> работ, определении</w:t>
      </w:r>
      <w:r w:rsidRPr="00CD285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7F5AD1">
        <w:rPr>
          <w:rFonts w:ascii="Times New Roman" w:hAnsi="Times New Roman" w:cs="Times New Roman"/>
          <w:sz w:val="28"/>
          <w:szCs w:val="28"/>
        </w:rPr>
        <w:t>ов</w:t>
      </w:r>
      <w:r w:rsidRPr="00CD285D">
        <w:rPr>
          <w:rFonts w:ascii="Times New Roman" w:hAnsi="Times New Roman" w:cs="Times New Roman"/>
          <w:sz w:val="28"/>
          <w:szCs w:val="28"/>
        </w:rPr>
        <w:t xml:space="preserve"> и средств их проведения.</w:t>
      </w:r>
    </w:p>
    <w:p w:rsidR="00CD285D" w:rsidRPr="00CD285D" w:rsidRDefault="00CD285D" w:rsidP="00CD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85D">
        <w:rPr>
          <w:rFonts w:ascii="Times New Roman" w:hAnsi="Times New Roman" w:cs="Times New Roman"/>
          <w:sz w:val="28"/>
          <w:szCs w:val="28"/>
        </w:rPr>
        <w:t xml:space="preserve">     2.3. </w:t>
      </w:r>
      <w:r w:rsidR="007F5AD1" w:rsidRPr="00CD285D">
        <w:rPr>
          <w:rFonts w:ascii="Times New Roman" w:hAnsi="Times New Roman" w:cs="Times New Roman"/>
          <w:sz w:val="28"/>
          <w:szCs w:val="28"/>
        </w:rPr>
        <w:t>Обобщает получаемые результаты</w:t>
      </w:r>
      <w:r w:rsidR="007F5AD1">
        <w:rPr>
          <w:rFonts w:ascii="Times New Roman" w:hAnsi="Times New Roman" w:cs="Times New Roman"/>
          <w:sz w:val="28"/>
          <w:szCs w:val="28"/>
        </w:rPr>
        <w:t>, осуществляет анализ данных.</w:t>
      </w:r>
    </w:p>
    <w:p w:rsidR="00CD285D" w:rsidRPr="00CD285D" w:rsidRDefault="00CD285D" w:rsidP="00CD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85D">
        <w:rPr>
          <w:rFonts w:ascii="Times New Roman" w:hAnsi="Times New Roman" w:cs="Times New Roman"/>
          <w:sz w:val="28"/>
          <w:szCs w:val="28"/>
        </w:rPr>
        <w:t xml:space="preserve">     2.4.</w:t>
      </w:r>
      <w:r w:rsidR="007F5AD1">
        <w:rPr>
          <w:rFonts w:ascii="Times New Roman" w:hAnsi="Times New Roman" w:cs="Times New Roman"/>
          <w:sz w:val="28"/>
          <w:szCs w:val="28"/>
        </w:rPr>
        <w:t xml:space="preserve"> Участвует во внедрении результатов</w:t>
      </w:r>
      <w:r w:rsidR="00B05A8D">
        <w:rPr>
          <w:rFonts w:ascii="Times New Roman" w:hAnsi="Times New Roman" w:cs="Times New Roman"/>
          <w:sz w:val="28"/>
          <w:szCs w:val="28"/>
        </w:rPr>
        <w:t xml:space="preserve"> исследований.</w:t>
      </w:r>
    </w:p>
    <w:p w:rsidR="008F5888" w:rsidRDefault="00605ECE" w:rsidP="00CD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888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</w:t>
      </w:r>
    </w:p>
    <w:p w:rsidR="00605ECE" w:rsidRPr="008F5888" w:rsidRDefault="008F5888" w:rsidP="008F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888">
        <w:rPr>
          <w:rFonts w:ascii="Times New Roman" w:eastAsia="Times New Roman" w:hAnsi="Times New Roman" w:cs="Times New Roman"/>
          <w:b/>
          <w:sz w:val="28"/>
          <w:szCs w:val="28"/>
        </w:rPr>
        <w:t>III. Права</w:t>
      </w:r>
    </w:p>
    <w:p w:rsidR="00605ECE" w:rsidRPr="003F4CC2" w:rsidRDefault="00605ECE" w:rsidP="0060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CC2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E35EE9">
        <w:rPr>
          <w:rFonts w:ascii="Times New Roman" w:eastAsia="Times New Roman" w:hAnsi="Times New Roman" w:cs="Times New Roman"/>
          <w:sz w:val="28"/>
          <w:szCs w:val="28"/>
        </w:rPr>
        <w:t>Младший н</w:t>
      </w:r>
      <w:r w:rsidR="00E35EE9">
        <w:rPr>
          <w:rFonts w:ascii="Times New Roman" w:hAnsi="Times New Roman" w:cs="Times New Roman"/>
          <w:sz w:val="28"/>
          <w:szCs w:val="28"/>
        </w:rPr>
        <w:t xml:space="preserve">аучный </w:t>
      </w:r>
      <w:r w:rsidR="00CD285D">
        <w:rPr>
          <w:rFonts w:ascii="Times New Roman" w:hAnsi="Times New Roman" w:cs="Times New Roman"/>
          <w:sz w:val="28"/>
          <w:szCs w:val="28"/>
        </w:rPr>
        <w:t>сотрудник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5A58" w:rsidRDefault="00B242E3" w:rsidP="00F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Знакомиться с проектами решений</w:t>
      </w:r>
      <w:r w:rsidR="00F55A58" w:rsidRPr="003F4CC2">
        <w:rPr>
          <w:rFonts w:ascii="Times New Roman" w:eastAsia="Times New Roman" w:hAnsi="Times New Roman" w:cs="Times New Roman"/>
          <w:sz w:val="28"/>
          <w:szCs w:val="28"/>
        </w:rPr>
        <w:t xml:space="preserve"> руководства </w:t>
      </w:r>
      <w:r w:rsidR="00F55A58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F55A58" w:rsidRPr="003F4C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5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A58" w:rsidRPr="003F4CC2">
        <w:rPr>
          <w:rFonts w:ascii="Times New Roman" w:eastAsia="Times New Roman" w:hAnsi="Times New Roman" w:cs="Times New Roman"/>
          <w:sz w:val="28"/>
          <w:szCs w:val="28"/>
        </w:rPr>
        <w:t xml:space="preserve">касающимися </w:t>
      </w:r>
      <w:r w:rsidR="00CD285D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F55A58" w:rsidRPr="003F4CC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CD2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A58" w:rsidRPr="003F4CC2" w:rsidRDefault="00F55A58" w:rsidP="00F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CC2">
        <w:rPr>
          <w:rFonts w:ascii="Times New Roman" w:eastAsia="Times New Roman" w:hAnsi="Times New Roman" w:cs="Times New Roman"/>
          <w:sz w:val="28"/>
          <w:szCs w:val="28"/>
        </w:rPr>
        <w:t>3.2. По вопросам, находящимся в его компетенции, вносить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руководства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>и совершенствован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методов </w:t>
      </w:r>
      <w:r w:rsidR="00CD285D">
        <w:rPr>
          <w:rFonts w:ascii="Times New Roman" w:eastAsia="Times New Roman" w:hAnsi="Times New Roman" w:cs="Times New Roman"/>
          <w:sz w:val="28"/>
          <w:szCs w:val="28"/>
        </w:rPr>
        <w:t>проводимых исследований и работ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A58" w:rsidRPr="00F55A58" w:rsidRDefault="00F55A58" w:rsidP="00F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F55A58">
        <w:rPr>
          <w:rFonts w:ascii="Times New Roman" w:eastAsia="Times New Roman" w:hAnsi="Times New Roman" w:cs="Times New Roman"/>
          <w:sz w:val="28"/>
          <w:szCs w:val="28"/>
        </w:rPr>
        <w:t xml:space="preserve">Получать от других структурных подразделений Института необходимые документы и материалы по вопросам, входящим в </w:t>
      </w:r>
      <w:r w:rsidR="00CD285D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F55A58">
        <w:rPr>
          <w:rFonts w:ascii="Times New Roman" w:eastAsia="Times New Roman" w:hAnsi="Times New Roman" w:cs="Times New Roman"/>
          <w:sz w:val="28"/>
          <w:szCs w:val="28"/>
        </w:rPr>
        <w:t>компетенцию.</w:t>
      </w:r>
    </w:p>
    <w:p w:rsidR="00F55A58" w:rsidRPr="00F55A58" w:rsidRDefault="00F55A58" w:rsidP="00F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F55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E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35EE9" w:rsidRPr="00F55A58">
        <w:rPr>
          <w:rFonts w:ascii="Times New Roman" w:eastAsia="Times New Roman" w:hAnsi="Times New Roman" w:cs="Times New Roman"/>
          <w:sz w:val="28"/>
          <w:szCs w:val="28"/>
        </w:rPr>
        <w:t xml:space="preserve">частвовать в совещаниях по вопросам, входящим в компетенцию </w:t>
      </w:r>
      <w:r w:rsidR="00E35EE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35EE9" w:rsidRPr="00F55A58">
        <w:rPr>
          <w:rFonts w:ascii="Times New Roman" w:eastAsia="Times New Roman" w:hAnsi="Times New Roman" w:cs="Times New Roman"/>
          <w:sz w:val="28"/>
          <w:szCs w:val="28"/>
        </w:rPr>
        <w:t>аборатории.</w:t>
      </w:r>
    </w:p>
    <w:p w:rsidR="00F55A58" w:rsidRPr="00F55A58" w:rsidRDefault="00F55A58" w:rsidP="00F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5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55A5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EE9" w:rsidRPr="00F55A58">
        <w:rPr>
          <w:rFonts w:ascii="Times New Roman" w:eastAsia="Times New Roman" w:hAnsi="Times New Roman" w:cs="Times New Roman"/>
          <w:sz w:val="28"/>
          <w:szCs w:val="28"/>
        </w:rPr>
        <w:t>Давать разъяснения, рекомендации и указания по вопросам, входящим в</w:t>
      </w:r>
      <w:r w:rsidR="00E35EE9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E35EE9" w:rsidRPr="00F55A58">
        <w:rPr>
          <w:rFonts w:ascii="Times New Roman" w:eastAsia="Times New Roman" w:hAnsi="Times New Roman" w:cs="Times New Roman"/>
          <w:sz w:val="28"/>
          <w:szCs w:val="28"/>
        </w:rPr>
        <w:t xml:space="preserve"> компетенцию</w:t>
      </w:r>
      <w:r w:rsidR="00E35EE9">
        <w:rPr>
          <w:rFonts w:ascii="Times New Roman" w:eastAsia="Times New Roman" w:hAnsi="Times New Roman" w:cs="Times New Roman"/>
          <w:sz w:val="28"/>
          <w:szCs w:val="28"/>
        </w:rPr>
        <w:t xml:space="preserve"> и  в сферу его деятельности</w:t>
      </w:r>
      <w:r w:rsidR="00E35EE9" w:rsidRPr="00F55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ECE" w:rsidRPr="003F4CC2" w:rsidRDefault="00605ECE" w:rsidP="0060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605ECE" w:rsidRPr="008F5888" w:rsidRDefault="008F5888" w:rsidP="008F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888">
        <w:rPr>
          <w:rFonts w:ascii="Times New Roman" w:eastAsia="Times New Roman" w:hAnsi="Times New Roman" w:cs="Times New Roman"/>
          <w:b/>
          <w:sz w:val="28"/>
          <w:szCs w:val="28"/>
        </w:rPr>
        <w:t>IV. Ответственность</w:t>
      </w:r>
    </w:p>
    <w:p w:rsidR="00605ECE" w:rsidRPr="003F4CC2" w:rsidRDefault="00605ECE" w:rsidP="0060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CC2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E35EE9">
        <w:rPr>
          <w:rFonts w:ascii="Times New Roman" w:eastAsia="Times New Roman" w:hAnsi="Times New Roman" w:cs="Times New Roman"/>
          <w:sz w:val="28"/>
          <w:szCs w:val="28"/>
        </w:rPr>
        <w:t>Младший н</w:t>
      </w:r>
      <w:r w:rsidR="00E35EE9">
        <w:rPr>
          <w:rFonts w:ascii="Times New Roman" w:hAnsi="Times New Roman" w:cs="Times New Roman"/>
          <w:sz w:val="28"/>
          <w:szCs w:val="28"/>
        </w:rPr>
        <w:t xml:space="preserve">аучный </w:t>
      </w:r>
      <w:r w:rsidR="004D3DA4">
        <w:rPr>
          <w:rFonts w:ascii="Times New Roman" w:hAnsi="Times New Roman" w:cs="Times New Roman"/>
          <w:sz w:val="28"/>
          <w:szCs w:val="28"/>
        </w:rPr>
        <w:t>сотрудник</w:t>
      </w:r>
      <w:r w:rsidRPr="003F4CC2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ответственность:</w:t>
      </w:r>
    </w:p>
    <w:p w:rsidR="00F55A58" w:rsidRPr="00F55A58" w:rsidRDefault="00F55A58" w:rsidP="00F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4D3DA4" w:rsidRPr="004D3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DA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D3DA4" w:rsidRPr="00F55A58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своевременность и качество исполнения </w:t>
      </w:r>
      <w:r w:rsidR="004D3DA4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обязанностей и </w:t>
      </w:r>
      <w:r w:rsidR="004D3DA4" w:rsidRPr="00F55A58">
        <w:rPr>
          <w:rFonts w:ascii="Times New Roman" w:eastAsia="Times New Roman" w:hAnsi="Times New Roman" w:cs="Times New Roman"/>
          <w:sz w:val="28"/>
          <w:szCs w:val="28"/>
        </w:rPr>
        <w:t xml:space="preserve"> поручений</w:t>
      </w:r>
      <w:r w:rsidR="004D3DA4">
        <w:rPr>
          <w:rFonts w:ascii="Times New Roman" w:eastAsia="Times New Roman" w:hAnsi="Times New Roman" w:cs="Times New Roman"/>
          <w:sz w:val="28"/>
          <w:szCs w:val="28"/>
        </w:rPr>
        <w:t xml:space="preserve"> заведующего Лабораторией и </w:t>
      </w:r>
      <w:r w:rsidR="004D3DA4" w:rsidRPr="00F55A58">
        <w:rPr>
          <w:rFonts w:ascii="Times New Roman" w:eastAsia="Times New Roman" w:hAnsi="Times New Roman" w:cs="Times New Roman"/>
          <w:sz w:val="28"/>
          <w:szCs w:val="28"/>
        </w:rPr>
        <w:t>руководства Института</w:t>
      </w:r>
      <w:r w:rsidRPr="00F55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A58" w:rsidRPr="00F55A58" w:rsidRDefault="00F55A58" w:rsidP="00F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CC2">
        <w:rPr>
          <w:rFonts w:ascii="Times New Roman" w:eastAsia="Times New Roman" w:hAnsi="Times New Roman" w:cs="Times New Roman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3DA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D3DA4" w:rsidRPr="00F55A58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имущества, находящегося в лаборатории и соблюдение правил противопожарной безопасности</w:t>
      </w:r>
      <w:r w:rsidR="004D3D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A58" w:rsidRPr="00F55A58" w:rsidRDefault="00F55A58" w:rsidP="00F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CC2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4D3DA4" w:rsidRPr="004D3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DA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D3DA4" w:rsidRPr="00F55A58">
        <w:rPr>
          <w:rFonts w:ascii="Times New Roman" w:eastAsia="Times New Roman" w:hAnsi="Times New Roman" w:cs="Times New Roman"/>
          <w:sz w:val="28"/>
          <w:szCs w:val="28"/>
        </w:rPr>
        <w:t>соблюдение трудовой и производственной дисциплины, правил внутреннего трудового распорядка</w:t>
      </w:r>
      <w:r w:rsidRPr="00F55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A58" w:rsidRPr="00F55A58" w:rsidRDefault="00F55A58" w:rsidP="00E3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4.4.</w:t>
      </w:r>
      <w:r w:rsidR="004D3DA4" w:rsidRPr="004D3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DA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D3DA4" w:rsidRPr="003F4CC2">
        <w:rPr>
          <w:rFonts w:ascii="Times New Roman" w:eastAsia="Times New Roman" w:hAnsi="Times New Roman" w:cs="Times New Roman"/>
          <w:sz w:val="28"/>
          <w:szCs w:val="28"/>
        </w:rPr>
        <w:t>а правонарушения, совершенные в процессе  осуществления  своей</w:t>
      </w:r>
      <w:r w:rsidR="00E3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DA4" w:rsidRPr="003F4CC2">
        <w:rPr>
          <w:rFonts w:ascii="Times New Roman" w:eastAsia="Times New Roman" w:hAnsi="Times New Roman" w:cs="Times New Roman"/>
          <w:sz w:val="28"/>
          <w:szCs w:val="28"/>
        </w:rPr>
        <w:t>деятельности - в пределах, определенных административным, уголовным и</w:t>
      </w:r>
      <w:r w:rsidR="00E3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DA4" w:rsidRPr="003F4CC2">
        <w:rPr>
          <w:rFonts w:ascii="Times New Roman" w:eastAsia="Times New Roman" w:hAnsi="Times New Roman" w:cs="Times New Roman"/>
          <w:sz w:val="28"/>
          <w:szCs w:val="28"/>
        </w:rPr>
        <w:t>гражданским законодательством Российской Федерации</w:t>
      </w:r>
      <w:r w:rsidRPr="00F55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A58" w:rsidRPr="00F55A58" w:rsidRDefault="00F55A58" w:rsidP="00E3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4D3DA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D3DA4" w:rsidRPr="003F4CC2">
        <w:rPr>
          <w:rFonts w:ascii="Times New Roman" w:eastAsia="Times New Roman" w:hAnsi="Times New Roman" w:cs="Times New Roman"/>
          <w:sz w:val="28"/>
          <w:szCs w:val="28"/>
        </w:rPr>
        <w:t>а причинение материального ущерба - в пределах, определенных</w:t>
      </w:r>
      <w:r w:rsidR="00E3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DA4" w:rsidRPr="003F4CC2">
        <w:rPr>
          <w:rFonts w:ascii="Times New Roman" w:eastAsia="Times New Roman" w:hAnsi="Times New Roman" w:cs="Times New Roman"/>
          <w:sz w:val="28"/>
          <w:szCs w:val="28"/>
        </w:rPr>
        <w:t>трудовым и гражданским законодательством Российской Федерации</w:t>
      </w:r>
      <w:r w:rsidR="004D3D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3DA4" w:rsidRPr="003F4CC2" w:rsidRDefault="00F55A58" w:rsidP="00E3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4D3DA4" w:rsidRPr="004D3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DA4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</w:t>
      </w:r>
      <w:r w:rsidR="004D3DA4">
        <w:rPr>
          <w:rFonts w:ascii="Times New Roman" w:hAnsi="Times New Roman"/>
          <w:sz w:val="28"/>
          <w:szCs w:val="28"/>
        </w:rPr>
        <w:t>Трудового Кодекса</w:t>
      </w:r>
      <w:r w:rsidR="004D3DA4" w:rsidRPr="004F2A78">
        <w:rPr>
          <w:rFonts w:ascii="Times New Roman" w:hAnsi="Times New Roman"/>
          <w:sz w:val="28"/>
          <w:szCs w:val="28"/>
        </w:rPr>
        <w:t xml:space="preserve"> РФ</w:t>
      </w:r>
      <w:r w:rsidR="004D3DA4">
        <w:rPr>
          <w:rFonts w:ascii="Times New Roman" w:hAnsi="Times New Roman"/>
          <w:sz w:val="28"/>
          <w:szCs w:val="28"/>
        </w:rPr>
        <w:t>,</w:t>
      </w:r>
      <w:r w:rsidR="004D3DA4">
        <w:rPr>
          <w:rFonts w:ascii="Times New Roman" w:eastAsia="Times New Roman" w:hAnsi="Times New Roman" w:cs="Times New Roman"/>
          <w:sz w:val="28"/>
          <w:szCs w:val="28"/>
        </w:rPr>
        <w:t xml:space="preserve"> Устава Института.</w:t>
      </w:r>
    </w:p>
    <w:p w:rsidR="00605ECE" w:rsidRPr="003F4CC2" w:rsidRDefault="00605ECE" w:rsidP="0060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F4C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5ECE" w:rsidRPr="00CE0255" w:rsidRDefault="00605ECE" w:rsidP="00605ECE">
      <w:pPr>
        <w:pStyle w:val="1"/>
        <w:spacing w:line="276" w:lineRule="auto"/>
        <w:jc w:val="both"/>
        <w:rPr>
          <w:b/>
          <w:sz w:val="28"/>
          <w:szCs w:val="28"/>
        </w:rPr>
      </w:pPr>
      <w:r w:rsidRPr="003F4CC2">
        <w:rPr>
          <w:sz w:val="28"/>
          <w:szCs w:val="28"/>
        </w:rPr>
        <w:t xml:space="preserve">     Должностная инструкция разработана в соответствии с </w:t>
      </w:r>
      <w:r w:rsidRPr="004010DB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4010DB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Pr="004010DB">
        <w:rPr>
          <w:sz w:val="28"/>
          <w:szCs w:val="28"/>
        </w:rPr>
        <w:t xml:space="preserve"> к построению, содержанию и утверждению должностной инструкции</w:t>
      </w:r>
      <w:r>
        <w:rPr>
          <w:sz w:val="28"/>
          <w:szCs w:val="28"/>
        </w:rPr>
        <w:t>, утвержденн</w:t>
      </w:r>
      <w:r w:rsidR="008D23A4">
        <w:rPr>
          <w:sz w:val="28"/>
          <w:szCs w:val="28"/>
        </w:rPr>
        <w:t>ыми</w:t>
      </w:r>
      <w:r>
        <w:rPr>
          <w:sz w:val="28"/>
          <w:szCs w:val="28"/>
        </w:rPr>
        <w:t xml:space="preserve"> директором Института.</w:t>
      </w:r>
    </w:p>
    <w:p w:rsidR="00605ECE" w:rsidRDefault="00605ECE" w:rsidP="0060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A3A3A"/>
          <w:sz w:val="18"/>
          <w:szCs w:val="18"/>
        </w:rPr>
      </w:pPr>
    </w:p>
    <w:p w:rsidR="008F5888" w:rsidRDefault="008F5888" w:rsidP="008F5888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3DA4" w:rsidRDefault="004D3DA4" w:rsidP="008F5888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3DA4" w:rsidRDefault="004D3DA4" w:rsidP="008F5888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39D0" w:rsidRDefault="008C39D0" w:rsidP="008F5888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39D0" w:rsidRDefault="008C39D0" w:rsidP="008F5888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39D0" w:rsidRDefault="008C39D0" w:rsidP="008F5888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39D0" w:rsidRDefault="008C39D0" w:rsidP="008F5888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3DA4" w:rsidRDefault="004D3DA4" w:rsidP="008F5888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888" w:rsidRDefault="00792307" w:rsidP="00792307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Заведующий лабораторией мониторинга </w:t>
      </w:r>
    </w:p>
    <w:p w:rsidR="00792307" w:rsidRDefault="00792307" w:rsidP="00792307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и прогнозирования      </w:t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  <w:t>_______________</w:t>
      </w:r>
      <w:r>
        <w:rPr>
          <w:rFonts w:ascii="Times New Roman" w:hAnsi="Times New Roman"/>
          <w:color w:val="000000"/>
          <w:sz w:val="28"/>
          <w:szCs w:val="24"/>
        </w:rPr>
        <w:tab/>
        <w:t xml:space="preserve">      Ренёва Г.Ф.</w:t>
      </w:r>
    </w:p>
    <w:p w:rsidR="008F5888" w:rsidRDefault="008F5888" w:rsidP="00605ECE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/>
          <w:color w:val="000000"/>
          <w:sz w:val="28"/>
          <w:szCs w:val="24"/>
        </w:rPr>
      </w:pPr>
    </w:p>
    <w:p w:rsidR="00605ECE" w:rsidRDefault="00605ECE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792307" w:rsidRDefault="00792307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792307" w:rsidRDefault="00792307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792307" w:rsidRDefault="00792307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792307" w:rsidRDefault="00792307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792307" w:rsidRDefault="00792307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792307" w:rsidRDefault="00792307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4D3DA4" w:rsidRDefault="004D3DA4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4D3DA4" w:rsidRDefault="004D3DA4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4D3DA4" w:rsidRDefault="004D3DA4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4D3DA4" w:rsidRDefault="004D3DA4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4D3DA4" w:rsidRDefault="004D3DA4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4D3DA4" w:rsidRDefault="004D3DA4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4D3DA4" w:rsidRDefault="004D3DA4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4D3DA4" w:rsidRDefault="004D3DA4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4D3DA4" w:rsidRDefault="004D3DA4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4D3DA4" w:rsidRDefault="004D3DA4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4D3DA4" w:rsidRDefault="004D3DA4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8C39D0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5888">
        <w:rPr>
          <w:rFonts w:ascii="Times New Roman" w:hAnsi="Times New Roman"/>
          <w:b/>
          <w:color w:val="000000"/>
          <w:sz w:val="28"/>
          <w:szCs w:val="28"/>
        </w:rPr>
        <w:t>Лист согласования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ознакомления</w:t>
      </w:r>
    </w:p>
    <w:p w:rsidR="008C39D0" w:rsidRDefault="008C39D0" w:rsidP="008C39D0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39D0" w:rsidRDefault="008C39D0" w:rsidP="008C39D0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tbl>
      <w:tblPr>
        <w:tblStyle w:val="10"/>
        <w:tblW w:w="13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650"/>
        <w:gridCol w:w="3650"/>
      </w:tblGrid>
      <w:tr w:rsidR="008C39D0" w:rsidRPr="00D52C78" w:rsidTr="00554E53">
        <w:tc>
          <w:tcPr>
            <w:tcW w:w="3652" w:type="dxa"/>
          </w:tcPr>
          <w:p w:rsidR="008C39D0" w:rsidRPr="00D52C78" w:rsidRDefault="008C39D0" w:rsidP="0055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52C7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СОГЛАСОВАНО:</w:t>
            </w:r>
          </w:p>
          <w:p w:rsidR="008C39D0" w:rsidRPr="00D52C78" w:rsidRDefault="008C39D0" w:rsidP="0055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52C7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Заместитель директора </w:t>
            </w:r>
          </w:p>
          <w:p w:rsidR="008C39D0" w:rsidRPr="00D52C78" w:rsidRDefault="008C39D0" w:rsidP="0055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52C7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_______________________</w:t>
            </w:r>
          </w:p>
          <w:p w:rsidR="008C39D0" w:rsidRPr="00D52C78" w:rsidRDefault="008C39D0" w:rsidP="0055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52C7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«____»________ 2013 года</w:t>
            </w:r>
          </w:p>
        </w:tc>
        <w:tc>
          <w:tcPr>
            <w:tcW w:w="2552" w:type="dxa"/>
          </w:tcPr>
          <w:p w:rsidR="008C39D0" w:rsidRPr="00D52C78" w:rsidRDefault="008C39D0" w:rsidP="0055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  <w:tc>
          <w:tcPr>
            <w:tcW w:w="3650" w:type="dxa"/>
          </w:tcPr>
          <w:p w:rsidR="008C39D0" w:rsidRPr="00D52C78" w:rsidRDefault="008C39D0" w:rsidP="0055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52C7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СОГЛАСОВАНО:</w:t>
            </w:r>
          </w:p>
          <w:p w:rsidR="008C39D0" w:rsidRPr="00D52C78" w:rsidRDefault="008C39D0" w:rsidP="0055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52C7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Заместитель директора </w:t>
            </w:r>
          </w:p>
          <w:p w:rsidR="008C39D0" w:rsidRPr="00D52C78" w:rsidRDefault="008C39D0" w:rsidP="0055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52C7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_______________________</w:t>
            </w:r>
          </w:p>
          <w:p w:rsidR="008C39D0" w:rsidRPr="00D52C78" w:rsidRDefault="008C39D0" w:rsidP="0055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D52C7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«____»________ 2013 года</w:t>
            </w:r>
          </w:p>
        </w:tc>
        <w:tc>
          <w:tcPr>
            <w:tcW w:w="3650" w:type="dxa"/>
          </w:tcPr>
          <w:p w:rsidR="008C39D0" w:rsidRPr="00D52C78" w:rsidRDefault="008C39D0" w:rsidP="0055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</w:tr>
    </w:tbl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C39D0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C39D0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52C78">
        <w:rPr>
          <w:rFonts w:ascii="Times New Roman" w:eastAsia="Times New Roman" w:hAnsi="Times New Roman" w:cs="Times New Roman"/>
          <w:color w:val="3A3A3A"/>
          <w:sz w:val="24"/>
          <w:szCs w:val="24"/>
        </w:rPr>
        <w:t>ОЗНАКОМЛЕН:</w:t>
      </w: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52C78">
        <w:rPr>
          <w:rFonts w:ascii="Times New Roman" w:eastAsia="Times New Roman" w:hAnsi="Times New Roman" w:cs="Times New Roman"/>
          <w:color w:val="3A3A3A"/>
          <w:sz w:val="24"/>
          <w:szCs w:val="24"/>
        </w:rPr>
        <w:t>1. ____________________/______________________/ «____»___________ 2013 года</w:t>
      </w: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52C78">
        <w:rPr>
          <w:rFonts w:ascii="Times New Roman" w:eastAsia="Times New Roman" w:hAnsi="Times New Roman" w:cs="Times New Roman"/>
          <w:color w:val="3A3A3A"/>
          <w:sz w:val="24"/>
          <w:szCs w:val="24"/>
        </w:rPr>
        <w:t>2. ____________________/______________________/ «____»___________ 2013 года</w:t>
      </w: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52C78">
        <w:rPr>
          <w:rFonts w:ascii="Times New Roman" w:eastAsia="Times New Roman" w:hAnsi="Times New Roman" w:cs="Times New Roman"/>
          <w:color w:val="3A3A3A"/>
          <w:sz w:val="24"/>
          <w:szCs w:val="24"/>
        </w:rPr>
        <w:t>3. ____________________/______________________/ «____»___________ 2013 года</w:t>
      </w: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52C78">
        <w:rPr>
          <w:rFonts w:ascii="Times New Roman" w:eastAsia="Times New Roman" w:hAnsi="Times New Roman" w:cs="Times New Roman"/>
          <w:color w:val="3A3A3A"/>
          <w:sz w:val="24"/>
          <w:szCs w:val="24"/>
        </w:rPr>
        <w:t>4. ____________________/______________________/ «____»___________ 2013 года</w:t>
      </w:r>
    </w:p>
    <w:p w:rsidR="008C39D0" w:rsidRPr="00D52C78" w:rsidRDefault="008C39D0" w:rsidP="008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8C39D0" w:rsidRDefault="008C39D0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4D3DA4" w:rsidRDefault="004D3DA4" w:rsidP="00605ECE">
      <w:pPr>
        <w:pStyle w:val="1"/>
        <w:widowControl w:val="0"/>
        <w:ind w:firstLine="1701"/>
        <w:jc w:val="both"/>
        <w:rPr>
          <w:b/>
          <w:sz w:val="28"/>
          <w:szCs w:val="28"/>
        </w:rPr>
      </w:pPr>
    </w:p>
    <w:p w:rsidR="00605ECE" w:rsidRPr="008F5888" w:rsidRDefault="008F5888" w:rsidP="008F5888">
      <w:pPr>
        <w:pStyle w:val="1"/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Л</w:t>
      </w:r>
      <w:r w:rsidRPr="008F5888">
        <w:rPr>
          <w:b/>
          <w:snapToGrid w:val="0"/>
          <w:sz w:val="28"/>
          <w:szCs w:val="28"/>
        </w:rPr>
        <w:t>ист регистрации изменений, дополнений и ревизий документа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538"/>
        <w:gridCol w:w="995"/>
        <w:gridCol w:w="1293"/>
        <w:gridCol w:w="2780"/>
        <w:gridCol w:w="1897"/>
      </w:tblGrid>
      <w:tr w:rsidR="00605ECE" w:rsidRPr="0076663E" w:rsidTr="00792307">
        <w:trPr>
          <w:trHeight w:val="1354"/>
        </w:trPr>
        <w:tc>
          <w:tcPr>
            <w:tcW w:w="1015" w:type="dxa"/>
            <w:vAlign w:val="center"/>
          </w:tcPr>
          <w:p w:rsidR="00605ECE" w:rsidRPr="0076663E" w:rsidRDefault="00605ECE" w:rsidP="00605ECE">
            <w:pPr>
              <w:pStyle w:val="1"/>
              <w:widowControl w:val="0"/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76663E">
              <w:rPr>
                <w:snapToGrid w:val="0"/>
                <w:sz w:val="24"/>
                <w:szCs w:val="24"/>
              </w:rPr>
              <w:t>№</w:t>
            </w:r>
          </w:p>
          <w:p w:rsidR="00605ECE" w:rsidRPr="0076663E" w:rsidRDefault="00605ECE" w:rsidP="00605ECE">
            <w:pPr>
              <w:pStyle w:val="1"/>
              <w:widowControl w:val="0"/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76663E">
              <w:rPr>
                <w:snapToGrid w:val="0"/>
                <w:sz w:val="24"/>
                <w:szCs w:val="24"/>
              </w:rPr>
              <w:t>измене-</w:t>
            </w:r>
            <w:proofErr w:type="spellStart"/>
            <w:r w:rsidRPr="0076663E">
              <w:rPr>
                <w:snapToGrid w:val="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38" w:type="dxa"/>
            <w:vAlign w:val="center"/>
          </w:tcPr>
          <w:p w:rsidR="00605ECE" w:rsidRPr="0076663E" w:rsidRDefault="00605ECE" w:rsidP="00605ECE">
            <w:pPr>
              <w:pStyle w:val="1"/>
              <w:widowControl w:val="0"/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76663E">
              <w:rPr>
                <w:snapToGrid w:val="0"/>
                <w:sz w:val="24"/>
                <w:szCs w:val="24"/>
              </w:rPr>
              <w:t>Дата внесения изменения, дополнения и проведения ревизии</w:t>
            </w:r>
          </w:p>
        </w:tc>
        <w:tc>
          <w:tcPr>
            <w:tcW w:w="995" w:type="dxa"/>
            <w:vAlign w:val="center"/>
          </w:tcPr>
          <w:p w:rsidR="00605ECE" w:rsidRPr="0076663E" w:rsidRDefault="00605ECE" w:rsidP="00605ECE">
            <w:pPr>
              <w:pStyle w:val="1"/>
              <w:widowControl w:val="0"/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76663E">
              <w:rPr>
                <w:snapToGrid w:val="0"/>
                <w:sz w:val="24"/>
                <w:szCs w:val="24"/>
              </w:rPr>
              <w:t>Номера листов</w:t>
            </w:r>
          </w:p>
        </w:tc>
        <w:tc>
          <w:tcPr>
            <w:tcW w:w="1293" w:type="dxa"/>
            <w:vAlign w:val="center"/>
          </w:tcPr>
          <w:p w:rsidR="00605ECE" w:rsidRPr="0076663E" w:rsidRDefault="00605ECE" w:rsidP="00605ECE">
            <w:pPr>
              <w:pStyle w:val="1"/>
              <w:widowControl w:val="0"/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76663E">
              <w:rPr>
                <w:snapToGrid w:val="0"/>
                <w:sz w:val="24"/>
                <w:szCs w:val="24"/>
              </w:rPr>
              <w:t>Шифр документа</w:t>
            </w:r>
          </w:p>
        </w:tc>
        <w:tc>
          <w:tcPr>
            <w:tcW w:w="2780" w:type="dxa"/>
            <w:vAlign w:val="center"/>
          </w:tcPr>
          <w:p w:rsidR="00605ECE" w:rsidRPr="0076663E" w:rsidRDefault="00605ECE" w:rsidP="00605ECE">
            <w:pPr>
              <w:pStyle w:val="1"/>
              <w:widowControl w:val="0"/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76663E">
              <w:rPr>
                <w:snapToGrid w:val="0"/>
                <w:sz w:val="24"/>
                <w:szCs w:val="24"/>
              </w:rPr>
              <w:t>Краткое содержание изменения, отметка о ревизии</w:t>
            </w:r>
          </w:p>
        </w:tc>
        <w:tc>
          <w:tcPr>
            <w:tcW w:w="1897" w:type="dxa"/>
            <w:vAlign w:val="center"/>
          </w:tcPr>
          <w:p w:rsidR="00605ECE" w:rsidRPr="0076663E" w:rsidRDefault="00605ECE" w:rsidP="00605ECE">
            <w:pPr>
              <w:pStyle w:val="1"/>
              <w:widowControl w:val="0"/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76663E">
              <w:rPr>
                <w:snapToGrid w:val="0"/>
                <w:sz w:val="24"/>
                <w:szCs w:val="24"/>
              </w:rPr>
              <w:t xml:space="preserve">Ф.И.О., </w:t>
            </w:r>
          </w:p>
          <w:p w:rsidR="00605ECE" w:rsidRPr="0076663E" w:rsidRDefault="00605ECE" w:rsidP="00605ECE">
            <w:pPr>
              <w:pStyle w:val="1"/>
              <w:widowControl w:val="0"/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76663E">
              <w:rPr>
                <w:snapToGrid w:val="0"/>
                <w:sz w:val="24"/>
                <w:szCs w:val="24"/>
              </w:rPr>
              <w:t>подпись</w:t>
            </w:r>
          </w:p>
        </w:tc>
      </w:tr>
      <w:tr w:rsidR="00605ECE" w:rsidRPr="0076663E" w:rsidTr="00792307">
        <w:trPr>
          <w:trHeight w:val="332"/>
        </w:trPr>
        <w:tc>
          <w:tcPr>
            <w:tcW w:w="1015" w:type="dxa"/>
          </w:tcPr>
          <w:p w:rsidR="00605ECE" w:rsidRPr="0076663E" w:rsidRDefault="00605ECE" w:rsidP="00605ECE">
            <w:pPr>
              <w:pStyle w:val="1"/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76663E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605ECE" w:rsidRPr="0076663E" w:rsidRDefault="00605ECE" w:rsidP="00605ECE">
            <w:pPr>
              <w:pStyle w:val="1"/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76663E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605ECE" w:rsidRPr="0076663E" w:rsidRDefault="00605ECE" w:rsidP="00605ECE">
            <w:pPr>
              <w:pStyle w:val="1"/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76663E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605ECE" w:rsidRPr="0076663E" w:rsidRDefault="00605ECE" w:rsidP="00605ECE">
            <w:pPr>
              <w:pStyle w:val="1"/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76663E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2780" w:type="dxa"/>
          </w:tcPr>
          <w:p w:rsidR="00605ECE" w:rsidRPr="0076663E" w:rsidRDefault="00605ECE" w:rsidP="00605ECE">
            <w:pPr>
              <w:pStyle w:val="1"/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76663E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1897" w:type="dxa"/>
          </w:tcPr>
          <w:p w:rsidR="00605ECE" w:rsidRPr="0076663E" w:rsidRDefault="00605ECE" w:rsidP="00605ECE">
            <w:pPr>
              <w:pStyle w:val="1"/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76663E">
              <w:rPr>
                <w:snapToGrid w:val="0"/>
                <w:sz w:val="28"/>
                <w:szCs w:val="28"/>
              </w:rPr>
              <w:t>6</w:t>
            </w:r>
          </w:p>
        </w:tc>
      </w:tr>
      <w:tr w:rsidR="00605ECE" w:rsidRPr="0076663E" w:rsidTr="00792307">
        <w:trPr>
          <w:trHeight w:val="1265"/>
        </w:trPr>
        <w:tc>
          <w:tcPr>
            <w:tcW w:w="1015" w:type="dxa"/>
          </w:tcPr>
          <w:p w:rsidR="00605ECE" w:rsidRDefault="00605ECE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C39D0" w:rsidRPr="0076663E" w:rsidRDefault="008C39D0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8" w:type="dxa"/>
          </w:tcPr>
          <w:p w:rsidR="00605ECE" w:rsidRPr="0076663E" w:rsidRDefault="00605ECE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995" w:type="dxa"/>
          </w:tcPr>
          <w:p w:rsidR="00605ECE" w:rsidRPr="0076663E" w:rsidRDefault="00605ECE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605ECE" w:rsidRPr="0076663E" w:rsidRDefault="00605ECE" w:rsidP="00605ECE">
            <w:pPr>
              <w:pStyle w:val="1"/>
              <w:widowControl w:val="0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2780" w:type="dxa"/>
          </w:tcPr>
          <w:p w:rsidR="00605ECE" w:rsidRPr="0076663E" w:rsidRDefault="00605ECE" w:rsidP="00605ECE">
            <w:pPr>
              <w:pStyle w:val="1"/>
              <w:widowControl w:val="0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97" w:type="dxa"/>
          </w:tcPr>
          <w:p w:rsidR="00605ECE" w:rsidRPr="0076663E" w:rsidRDefault="00605ECE" w:rsidP="00605ECE">
            <w:pPr>
              <w:pStyle w:val="1"/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605ECE" w:rsidRDefault="00605ECE" w:rsidP="00605ECE">
      <w:pPr>
        <w:shd w:val="clear" w:color="auto" w:fill="FFFFFF"/>
        <w:spacing w:after="0" w:line="240" w:lineRule="auto"/>
        <w:rPr>
          <w:rStyle w:val="30"/>
          <w:rFonts w:eastAsiaTheme="minorHAnsi"/>
          <w:bCs w:val="0"/>
          <w:szCs w:val="24"/>
        </w:rPr>
      </w:pPr>
    </w:p>
    <w:p w:rsidR="00605ECE" w:rsidRDefault="00605ECE" w:rsidP="00605ECE"/>
    <w:sectPr w:rsidR="00605E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B4" w:rsidRDefault="009F3DB4" w:rsidP="008C39D0">
      <w:pPr>
        <w:spacing w:after="0" w:line="240" w:lineRule="auto"/>
      </w:pPr>
      <w:r>
        <w:separator/>
      </w:r>
    </w:p>
  </w:endnote>
  <w:endnote w:type="continuationSeparator" w:id="0">
    <w:p w:rsidR="009F3DB4" w:rsidRDefault="009F3DB4" w:rsidP="008C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088309"/>
      <w:docPartObj>
        <w:docPartGallery w:val="Page Numbers (Bottom of Page)"/>
        <w:docPartUnique/>
      </w:docPartObj>
    </w:sdtPr>
    <w:sdtContent>
      <w:p w:rsidR="008C39D0" w:rsidRDefault="008C39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C39D0" w:rsidRDefault="008C39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B4" w:rsidRDefault="009F3DB4" w:rsidP="008C39D0">
      <w:pPr>
        <w:spacing w:after="0" w:line="240" w:lineRule="auto"/>
      </w:pPr>
      <w:r>
        <w:separator/>
      </w:r>
    </w:p>
  </w:footnote>
  <w:footnote w:type="continuationSeparator" w:id="0">
    <w:p w:rsidR="009F3DB4" w:rsidRDefault="009F3DB4" w:rsidP="008C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7176"/>
    <w:multiLevelType w:val="multilevel"/>
    <w:tmpl w:val="2A7A1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C2"/>
    <w:rsid w:val="00053F27"/>
    <w:rsid w:val="000E5695"/>
    <w:rsid w:val="00100E68"/>
    <w:rsid w:val="00255C1B"/>
    <w:rsid w:val="002B253B"/>
    <w:rsid w:val="002C7B63"/>
    <w:rsid w:val="00454C68"/>
    <w:rsid w:val="00491BDF"/>
    <w:rsid w:val="004D3DA4"/>
    <w:rsid w:val="0059279B"/>
    <w:rsid w:val="005C49CF"/>
    <w:rsid w:val="00605ECE"/>
    <w:rsid w:val="00621D77"/>
    <w:rsid w:val="006D6543"/>
    <w:rsid w:val="00707BC2"/>
    <w:rsid w:val="00765D38"/>
    <w:rsid w:val="00775276"/>
    <w:rsid w:val="00775D3D"/>
    <w:rsid w:val="00784DC8"/>
    <w:rsid w:val="00792307"/>
    <w:rsid w:val="007F5AD1"/>
    <w:rsid w:val="00802E16"/>
    <w:rsid w:val="0089666C"/>
    <w:rsid w:val="008C39D0"/>
    <w:rsid w:val="008D23A4"/>
    <w:rsid w:val="008F5888"/>
    <w:rsid w:val="009F3DB4"/>
    <w:rsid w:val="00A23EF3"/>
    <w:rsid w:val="00AD4871"/>
    <w:rsid w:val="00B05A8D"/>
    <w:rsid w:val="00B242E3"/>
    <w:rsid w:val="00B274F8"/>
    <w:rsid w:val="00B77D31"/>
    <w:rsid w:val="00BE5D88"/>
    <w:rsid w:val="00C16DE0"/>
    <w:rsid w:val="00C57D01"/>
    <w:rsid w:val="00CD285D"/>
    <w:rsid w:val="00D21812"/>
    <w:rsid w:val="00E35EE9"/>
    <w:rsid w:val="00F55A58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C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E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5E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Обычный1"/>
    <w:rsid w:val="0060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05E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5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5ECE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table" w:customStyle="1" w:styleId="10">
    <w:name w:val="Сетка таблицы1"/>
    <w:basedOn w:val="a1"/>
    <w:next w:val="a6"/>
    <w:uiPriority w:val="59"/>
    <w:rsid w:val="008C39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C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39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C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39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C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E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5E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Обычный1"/>
    <w:rsid w:val="0060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05E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5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5ECE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table" w:customStyle="1" w:styleId="10">
    <w:name w:val="Сетка таблицы1"/>
    <w:basedOn w:val="a1"/>
    <w:next w:val="a6"/>
    <w:uiPriority w:val="59"/>
    <w:rsid w:val="008C39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C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39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C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39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Аудитория-1</cp:lastModifiedBy>
  <cp:revision>6</cp:revision>
  <dcterms:created xsi:type="dcterms:W3CDTF">2013-03-04T11:55:00Z</dcterms:created>
  <dcterms:modified xsi:type="dcterms:W3CDTF">2013-03-06T04:55:00Z</dcterms:modified>
</cp:coreProperties>
</file>